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B8" w:rsidRPr="007C5B1A" w:rsidRDefault="00404FB8" w:rsidP="00404FB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7C5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4FB8" w:rsidRPr="007C5B1A" w:rsidRDefault="00404FB8" w:rsidP="00404F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1A">
        <w:rPr>
          <w:rFonts w:ascii="Times New Roman" w:eastAsia="Calibri" w:hAnsi="Times New Roman" w:cs="Times New Roman"/>
          <w:sz w:val="28"/>
          <w:szCs w:val="28"/>
        </w:rPr>
        <w:t>к решению Пермской городской Думы от _____№________</w:t>
      </w: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404FB8" w:rsidRPr="007C5B1A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благоустройства территории города Перми</w:t>
      </w: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5B1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7C5B1A">
        <w:rPr>
          <w:rFonts w:ascii="Times New Roman" w:hAnsi="Times New Roman" w:cs="Times New Roman"/>
          <w:sz w:val="28"/>
          <w:szCs w:val="28"/>
        </w:rPr>
        <w:t>демонтажа вывесок</w:t>
      </w:r>
      <w:bookmarkEnd w:id="0"/>
      <w:r w:rsidRPr="007C5B1A">
        <w:rPr>
          <w:rFonts w:ascii="Times New Roman" w:hAnsi="Times New Roman" w:cs="Times New Roman"/>
          <w:sz w:val="28"/>
          <w:szCs w:val="28"/>
        </w:rPr>
        <w:t xml:space="preserve">, не приведенных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5B1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Стандартным требованиям к вывескам и не зафиксированных</w:t>
      </w:r>
      <w:r w:rsidRPr="0084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</w:t>
      </w:r>
      <w:r w:rsidRPr="007C5B1A">
        <w:rPr>
          <w:rFonts w:ascii="Times New Roman" w:hAnsi="Times New Roman" w:cs="Times New Roman"/>
          <w:sz w:val="28"/>
          <w:szCs w:val="28"/>
        </w:rPr>
        <w:t xml:space="preserve"> </w:t>
      </w:r>
      <w:r w:rsidRPr="00D73496">
        <w:rPr>
          <w:rFonts w:ascii="Times New Roman" w:hAnsi="Times New Roman" w:cs="Times New Roman"/>
          <w:sz w:val="28"/>
          <w:szCs w:val="28"/>
        </w:rPr>
        <w:t xml:space="preserve">внешнего облика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73496">
        <w:rPr>
          <w:rFonts w:ascii="Times New Roman" w:hAnsi="Times New Roman" w:cs="Times New Roman"/>
          <w:sz w:val="28"/>
          <w:szCs w:val="28"/>
        </w:rPr>
        <w:t>(колерно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349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территории города Перми</w:t>
      </w:r>
    </w:p>
    <w:p w:rsidR="00404FB8" w:rsidRPr="007C5B1A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выявления и </w:t>
      </w:r>
      <w:r w:rsidRPr="007C5B1A">
        <w:rPr>
          <w:rFonts w:ascii="Times New Roman" w:hAnsi="Times New Roman" w:cs="Times New Roman"/>
          <w:sz w:val="28"/>
          <w:szCs w:val="28"/>
        </w:rPr>
        <w:t xml:space="preserve">демонтажа вывесок, не приведенных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Стандартным требованиям к вывескам и не зафиксированных в </w:t>
      </w:r>
      <w:r w:rsidRPr="007C5B1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B1A">
        <w:rPr>
          <w:rFonts w:ascii="Times New Roman" w:hAnsi="Times New Roman" w:cs="Times New Roman"/>
          <w:sz w:val="28"/>
          <w:szCs w:val="28"/>
        </w:rPr>
        <w:t xml:space="preserve"> </w:t>
      </w:r>
      <w:r w:rsidRPr="00D73496">
        <w:rPr>
          <w:rFonts w:ascii="Times New Roman" w:hAnsi="Times New Roman" w:cs="Times New Roman"/>
          <w:sz w:val="28"/>
          <w:szCs w:val="28"/>
        </w:rPr>
        <w:t>внешнего облика объекта капитального строительства (колерно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349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е), на территории города Перми (далее – Порядок; Стандартные требования; вывески, не соответствующие установленным требованиям; колерный паспорт) основан на принципах открытости и доступности информации, а также законности решений о принудительном демонтаже вывесок, не соответствующих установленным требованиям, и является обязательным для исполнения всеми гражданами, индивидуальными предпринимателями и юридическими лицами независимо от организационно-правовой формы и формы собственности.</w:t>
      </w: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регулирует порядок выявления 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и демонтажа</w:t>
      </w:r>
      <w:r w:rsidRPr="0046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вывесок, не соответствующих установленным требованиям.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Выявление </w:t>
      </w:r>
      <w:r w:rsidRPr="007C5B1A">
        <w:rPr>
          <w:rFonts w:ascii="Times New Roman" w:hAnsi="Times New Roman" w:cs="Times New Roman"/>
          <w:sz w:val="28"/>
          <w:szCs w:val="28"/>
        </w:rPr>
        <w:t>вывес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5B1A">
        <w:rPr>
          <w:rFonts w:ascii="Times New Roman" w:hAnsi="Times New Roman" w:cs="Times New Roman"/>
          <w:sz w:val="28"/>
          <w:szCs w:val="28"/>
        </w:rPr>
        <w:t xml:space="preserve">к, не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установленным требованиям, осуществляется уполномоченными должностными лицами территориальных органов администрации города Перми (далее – должностное </w:t>
      </w:r>
      <w:r w:rsidRPr="00E42579">
        <w:rPr>
          <w:rFonts w:ascii="Times New Roman" w:hAnsi="Times New Roman" w:cs="Times New Roman"/>
          <w:sz w:val="28"/>
          <w:szCs w:val="28"/>
        </w:rPr>
        <w:t>лицо) в соответствии с административным регламентом по осуществлению муниципального контроля за соблюдением Правил благоустройства территории города Перми, утвержденным правовым актом администрации города Перми.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4. Организация демонтажа, перемещения, хранения, транспортирования и утилизации вывесок, не соответствующих установленным требованиям, осуществляется территориальным органом администрации города Перми (далее – территориальный орган).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Демонтаж, перемещение, хранение, транспортирование и утилизация вывесок, не соответствующих установленным требованиям, осуществляется муниципальным учреждением, подведомственным функциональному органу администрации города Перми, осуществляющему функции в сфере управления и распоряжения муниципальным имуществом города Перми, исполняющим функции собственника по содержанию и сохранению имущества муниципальной казны города Перми (далее - муниципальное учреждение).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lastRenderedPageBreak/>
        <w:t xml:space="preserve">5. Должностное лицо при обследовании территории выявляет вывески, не соответствующие установленным требованиям. В день выявления такой вывески должностное лицо составляет акт проверки. 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В акте проверки отражается факт выявления вывески, не соответствующей установленным требованиям. 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6. Не позднее рабочего дня, следующего за днем составления акта проверки, должностное лицо направляет владельцу вывески, </w:t>
      </w:r>
      <w:r w:rsidRPr="00E42579">
        <w:rPr>
          <w:rFonts w:ascii="Times New Roman" w:hAnsi="Times New Roman" w:cs="Times New Roman"/>
          <w:bCs/>
          <w:sz w:val="28"/>
          <w:szCs w:val="28"/>
        </w:rPr>
        <w:t xml:space="preserve">в случае если владелец вывески известен, а в случае если не известен владельцу </w:t>
      </w:r>
      <w:r w:rsidRPr="00E42579">
        <w:rPr>
          <w:rFonts w:ascii="Times New Roman" w:hAnsi="Times New Roman" w:cs="Times New Roman"/>
          <w:sz w:val="28"/>
          <w:szCs w:val="28"/>
        </w:rPr>
        <w:t>здания, строения, сооружения, помещения, расположенного в здании, строении, на котором расположена вывеска, не соответствующая установленным требованиям, предупреждение о добровольном приведении вывески в соответствие установленным требованиям, с указанием срока.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ab/>
        <w:t>Срок для добровольного приведения выявленной вывески установленным требованиям составляет 10 рабочих дней после дня, следующего за днем получения предупреждения.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7. Под добровольным приведением выявленной вывески в соответствие установленным требованиям понимается: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приведение вывески, не соответствующей установленным требованиям, в соответствие Стандартным требованиям;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фиксирование вывески, не соответствующей установленным требованиям, в колерном паспорте;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добровольный демонтаж вывески, не соответствующей установленным требованиям, за счет собственных средств владельца такой вывески.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8. Вывески, не соответствующие установленным требованиям, подлежат учету.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Учет вывесок, не соответствующих установленным требованиям, осуществляется территориальными органами посредством включения сведений о таких вывесках в Реестр вывесок, подлежащих принудительному демонтажу (далее – Реестр), в течение 10 рабочих дней после дня выявления.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Форма и порядок ведения Реестра устанавливаются правовым актом администрации города Перми. 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9. Реестр полежит опубликованию в официальном источнике опубликования (обнародования) правовых актов города Перми (далее – официальный источник), а также размещению на официальном сайте муниципального образования город Пермь в информационно-телекоммуникационной сети Интернет (далее – официальный сайт).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Обновление информации, содержащейся в Реестре, и ее опубликование должно осуществляться территориальным органом не реже одного раза в 10 рабочих дней.</w:t>
      </w:r>
      <w:r w:rsidRPr="00E425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ab/>
        <w:t>10. Территориальный орган в течение 3 рабочих дней после дня окончания срока, предусмотренного на добровольное приведение вывески установленным требованиям, осуществляет проверку исполнения предупреждения, указанного в пункте 6 Порядка.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11. В случае если в отношении вывески, не соответствующей установленным требованиям, установлен факт исполнения предупреждения, </w:t>
      </w:r>
      <w:r w:rsidRPr="00E42579">
        <w:rPr>
          <w:rFonts w:ascii="Times New Roman" w:hAnsi="Times New Roman" w:cs="Times New Roman"/>
          <w:sz w:val="28"/>
          <w:szCs w:val="28"/>
        </w:rPr>
        <w:lastRenderedPageBreak/>
        <w:t>указанного в пункте 6 Порядка, организация демонтажа, перемещения, хранения, транспортирования и утилизации не осуществляется.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12. В случае установления факта неисполнения предупреждения, указанного в пункте 6 Порядка, территориальный орган составляет акт проверки, в котором отражается факт его неисполнения.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13. На основании акта проверки, указанного в пункте 12 Порядка, территориальным органом осуществляется организация принудительного демонтажа вывески, не соответствующей установленным требованиям. </w:t>
      </w: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принудительного демонтажа</w:t>
      </w:r>
      <w:r w:rsidRPr="006E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территориального органа издает правовой акт</w:t>
      </w:r>
      <w:r w:rsidRPr="006E5F69">
        <w:rPr>
          <w:rFonts w:ascii="Times New Roman" w:hAnsi="Times New Roman" w:cs="Times New Roman"/>
          <w:sz w:val="28"/>
          <w:szCs w:val="28"/>
        </w:rPr>
        <w:t xml:space="preserve"> </w:t>
      </w:r>
      <w:r w:rsidRPr="007C5B1A">
        <w:rPr>
          <w:rFonts w:ascii="Times New Roman" w:hAnsi="Times New Roman" w:cs="Times New Roman"/>
          <w:sz w:val="28"/>
          <w:szCs w:val="28"/>
        </w:rPr>
        <w:t xml:space="preserve">о принудительном демонтаже вывески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Pr="007C5B1A">
        <w:rPr>
          <w:rFonts w:ascii="Times New Roman" w:hAnsi="Times New Roman" w:cs="Times New Roman"/>
          <w:sz w:val="28"/>
          <w:szCs w:val="28"/>
        </w:rPr>
        <w:t>) за счет средств бюджета города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B8" w:rsidRPr="007C5B1A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Правовой акт</w:t>
      </w:r>
      <w:r w:rsidRPr="007C5B1A">
        <w:rPr>
          <w:rFonts w:ascii="Times New Roman" w:hAnsi="Times New Roman" w:cs="Times New Roman"/>
          <w:sz w:val="28"/>
          <w:szCs w:val="28"/>
        </w:rPr>
        <w:t xml:space="preserve"> издается в отношении вывесок, добровольно не приведенных в соответствие с установленными требованиями на дату издания соответствующего распоряжения, выбор которых осуществляется территориальным органом в соответствии с очередностью их включения в Реестр. </w:t>
      </w:r>
    </w:p>
    <w:p w:rsidR="00404FB8" w:rsidRPr="007C5B1A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Pr="007C5B1A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B1A">
        <w:rPr>
          <w:rFonts w:ascii="Times New Roman" w:hAnsi="Times New Roman" w:cs="Times New Roman"/>
          <w:sz w:val="28"/>
          <w:szCs w:val="28"/>
        </w:rPr>
        <w:t>н содержать сведения о (об):</w:t>
      </w:r>
    </w:p>
    <w:p w:rsidR="00404FB8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1A">
        <w:rPr>
          <w:rFonts w:ascii="Times New Roman" w:hAnsi="Times New Roman" w:cs="Times New Roman"/>
          <w:sz w:val="28"/>
          <w:szCs w:val="28"/>
        </w:rPr>
        <w:t>месте нахождения и характеристиках вывески, подлежащей демонтажу, в том числе номер вывески в Реестре;</w:t>
      </w:r>
    </w:p>
    <w:p w:rsidR="00404FB8" w:rsidRPr="007C5B1A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1A">
        <w:rPr>
          <w:rFonts w:ascii="Times New Roman" w:hAnsi="Times New Roman" w:cs="Times New Roman"/>
          <w:sz w:val="28"/>
          <w:szCs w:val="28"/>
        </w:rPr>
        <w:t>дате и времени начала работ по демонтажу. В случае если в распоряжении указаны сведения о демонтаже нескольких вывесок, дата и время работ по принудительному демонтажу указываются в отношении каждой вывески, указанной в распоряжении;</w:t>
      </w:r>
    </w:p>
    <w:p w:rsidR="00404FB8" w:rsidRPr="007C5B1A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должностном </w:t>
      </w:r>
      <w:r w:rsidRPr="007C5B1A">
        <w:rPr>
          <w:rFonts w:ascii="Times New Roman" w:hAnsi="Times New Roman" w:cs="Times New Roman"/>
          <w:sz w:val="28"/>
          <w:szCs w:val="28"/>
        </w:rPr>
        <w:t>лице территориального органа, ответственном за организацию демонтажа, перемещения, хранения и утилизации вывески;</w:t>
      </w:r>
    </w:p>
    <w:p w:rsidR="00404FB8" w:rsidRPr="007C5B1A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учреждении, осуществляющем принудительный демонтаж, перемещение и хранение вывески</w:t>
      </w:r>
      <w:r w:rsidRPr="007C5B1A">
        <w:rPr>
          <w:rFonts w:ascii="Times New Roman" w:hAnsi="Times New Roman" w:cs="Times New Roman"/>
          <w:sz w:val="28"/>
          <w:szCs w:val="28"/>
        </w:rPr>
        <w:t>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C5B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Pr="007C5B1A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627C7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Pr="00E42579">
        <w:rPr>
          <w:rFonts w:ascii="Times New Roman" w:hAnsi="Times New Roman" w:cs="Times New Roman"/>
          <w:sz w:val="28"/>
          <w:szCs w:val="28"/>
        </w:rPr>
        <w:t xml:space="preserve">официальном источнике.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17. Правовой акт подлежит размещению на официальном сайте.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18. Копия правового акта подлежит передаче в муниципальное учреждение не позднее рабочего дня, следующего за днем официального опубликования правового акта.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19. При принудительном демонтаже вывески составляется акт демонтажа (далее - Акт) по форме, установленной правовым актом администрации города Перми, в котором указываются: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место нахождения и характеристики вывески; </w:t>
      </w:r>
    </w:p>
    <w:p w:rsidR="00404FB8" w:rsidRPr="00E42579" w:rsidRDefault="00404FB8" w:rsidP="00404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сведения о владельце вывески, </w:t>
      </w:r>
      <w:r w:rsidRPr="00E42579">
        <w:rPr>
          <w:rFonts w:ascii="Times New Roman" w:hAnsi="Times New Roman" w:cs="Times New Roman"/>
          <w:bCs/>
          <w:sz w:val="28"/>
          <w:szCs w:val="28"/>
        </w:rPr>
        <w:t xml:space="preserve">в случае если владелец вывески известен, а в случае если не известен о </w:t>
      </w:r>
      <w:r w:rsidRPr="00E42579">
        <w:rPr>
          <w:rFonts w:ascii="Times New Roman" w:hAnsi="Times New Roman" w:cs="Times New Roman"/>
          <w:sz w:val="28"/>
          <w:szCs w:val="28"/>
        </w:rPr>
        <w:t xml:space="preserve">владельце здания, строения, сооружения, помещения, расположенного в здании, строении, на котором расположена вывеска (далее – Владелец);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место, дата, время начала и окончания работ по принудительному демонтажу;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реквизиты правового акта, на основании которого осуществляется демонтаж.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lastRenderedPageBreak/>
        <w:t>20. Акт подписывается представителем муниципального учреждения, осуществившего принудительный демонтаж вывески.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Владелец либо его уполномоченный представитель, в присутствии которого произведен принудительный демонтаж, ставит свою подпись в Акте. В случае отказа указанного лица либо его уполномоченного представителя от проставления в Акте подписи об этом в Акте делается соответствующая отметка.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Отсутствие при принудительном демонтаже Владельца либо его уполномоченного представителя не является препятствием для осуществления принудительного демонтажа вывески.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21. К Акту прилагается комплект фотографий вывески и места размещения такой вывески до и после принудительного демонтажа.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22. Акт составляется в трех экземплярах, один из которых вручается под подпись (либо отправляется заказным письмом с уведомлением о вручении) Владельцу, второй передается в территориальный орган, третий хранится в муниципальном учреждении.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23. Срок принудительного демонтажа вывески составляет не более 1 месяца после дня вступления в силу правового акта.</w:t>
      </w:r>
    </w:p>
    <w:p w:rsidR="00404FB8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24. Хранение демонтированных вывесок осуществляется муниципальным учреждением в течение 6 месяцев после дня демонтажа, за исключением вывесок, изготовленных из мягких материалов (бумажное, тканевое, виниловое полотно)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25. Демонтированные вывески выдаются Владельцу вывески либо его уполномоченному представителю после предъявления в территориальный орган: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письменного заявления о выдаче вывески, находящейся на хранении после демонтажа;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личность или полномочия обратившегося,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вывеску (договор подряда, купли-продажи, дарения, аренды и прочие, позволяющие идентифицировать демонтированную вывеску, в случае, если Владелец вывески не был установлен),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документов, подтверждающих полное возмещение расходов, связанных с осуществлением работ по демонтажу, перемещению и хранению вывески.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 xml:space="preserve">26. Территориальный орган не позднее 2 </w:t>
      </w:r>
      <w:proofErr w:type="gramStart"/>
      <w:r w:rsidRPr="00E42579">
        <w:rPr>
          <w:rFonts w:ascii="Times New Roman" w:hAnsi="Times New Roman" w:cs="Times New Roman"/>
          <w:sz w:val="28"/>
          <w:szCs w:val="28"/>
        </w:rPr>
        <w:t>рабочих дней</w:t>
      </w:r>
      <w:proofErr w:type="gramEnd"/>
      <w:r w:rsidRPr="00E42579">
        <w:rPr>
          <w:rFonts w:ascii="Times New Roman" w:hAnsi="Times New Roman" w:cs="Times New Roman"/>
          <w:sz w:val="28"/>
          <w:szCs w:val="28"/>
        </w:rPr>
        <w:t xml:space="preserve"> следующих за днем обращения Владельца вывески либо его уполномоченного представителя осуществляет проверку наличия документов, указанных в пункте 14 Порядка, по результатам которой выдает акт сдачи-приемки вывески. 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27. Основаниями для отказа выдачи акта сдачи-приемки вывески являются: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14 Порядка,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в заявлении о выдаче вывески, находящейся на хранении после демонтажа, указана вывеска, не подлежащая хранению.</w:t>
      </w:r>
    </w:p>
    <w:p w:rsidR="00404FB8" w:rsidRPr="00EC3B5D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lastRenderedPageBreak/>
        <w:t>28. В акте сдачи-приемки вывески территориальный орган делает отметку о согласовании выдачи демонтированной вывески</w:t>
      </w:r>
      <w:r w:rsidRPr="00EC3B5D">
        <w:rPr>
          <w:rFonts w:ascii="Times New Roman" w:hAnsi="Times New Roman" w:cs="Times New Roman"/>
          <w:sz w:val="28"/>
          <w:szCs w:val="28"/>
        </w:rPr>
        <w:t>, находящейся на хранении, либо отказывает в выдаче соответствующего акта сдачи-приемки</w:t>
      </w:r>
      <w:r>
        <w:rPr>
          <w:rFonts w:ascii="Times New Roman" w:hAnsi="Times New Roman" w:cs="Times New Roman"/>
          <w:sz w:val="28"/>
          <w:szCs w:val="28"/>
        </w:rPr>
        <w:t xml:space="preserve"> вывески.</w:t>
      </w:r>
    </w:p>
    <w:p w:rsidR="00404FB8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EC3B5D">
        <w:rPr>
          <w:rFonts w:ascii="Times New Roman" w:hAnsi="Times New Roman" w:cs="Times New Roman"/>
          <w:sz w:val="28"/>
          <w:szCs w:val="28"/>
        </w:rPr>
        <w:t xml:space="preserve">Форма акта сдачи-приемки </w:t>
      </w:r>
      <w:r>
        <w:rPr>
          <w:rFonts w:ascii="Times New Roman" w:hAnsi="Times New Roman" w:cs="Times New Roman"/>
          <w:sz w:val="28"/>
          <w:szCs w:val="28"/>
        </w:rPr>
        <w:t xml:space="preserve">вывески </w:t>
      </w:r>
      <w:r w:rsidRPr="00EC3B5D">
        <w:rPr>
          <w:rFonts w:ascii="Times New Roman" w:hAnsi="Times New Roman" w:cs="Times New Roman"/>
          <w:sz w:val="28"/>
          <w:szCs w:val="28"/>
        </w:rPr>
        <w:t>устанавливается правовым актом администрации города Перми.</w:t>
      </w:r>
    </w:p>
    <w:p w:rsidR="00404FB8" w:rsidRPr="00E42579" w:rsidRDefault="00404FB8" w:rsidP="00404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Сумма возмещения</w:t>
      </w:r>
      <w:r w:rsidRPr="00FD5276">
        <w:rPr>
          <w:rFonts w:ascii="Times New Roman" w:hAnsi="Times New Roman" w:cs="Times New Roman"/>
          <w:sz w:val="28"/>
          <w:szCs w:val="28"/>
        </w:rPr>
        <w:t xml:space="preserve"> </w:t>
      </w:r>
      <w:r w:rsidRPr="007C5B1A">
        <w:rPr>
          <w:rFonts w:ascii="Times New Roman" w:hAnsi="Times New Roman" w:cs="Times New Roman"/>
          <w:sz w:val="28"/>
          <w:szCs w:val="28"/>
        </w:rPr>
        <w:t>расходов, связанных с осуществлением работ по демонтажу, перемещению и хранению вывески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правовым актом </w:t>
      </w:r>
      <w:r w:rsidRPr="00E42579">
        <w:rPr>
          <w:rFonts w:ascii="Times New Roman" w:hAnsi="Times New Roman" w:cs="Times New Roman"/>
          <w:sz w:val="28"/>
          <w:szCs w:val="28"/>
        </w:rPr>
        <w:t>администрации города Перми.</w:t>
      </w:r>
    </w:p>
    <w:p w:rsidR="00404FB8" w:rsidRPr="00E42579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31. Для получения вывески, находящейся на хранении после демонтажа, Владелец вывески либо его полномочный представитель, обращается в муниципальное учреждение с письменным заявлением, к которому прилагается акт сдачи-приемки вывески, содержащий отметку территориального органа о согласовании выдачи запрашиваемой вывески с места хранения.</w:t>
      </w:r>
    </w:p>
    <w:p w:rsidR="00404FB8" w:rsidRDefault="00404FB8" w:rsidP="0040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9">
        <w:rPr>
          <w:rFonts w:ascii="Times New Roman" w:hAnsi="Times New Roman" w:cs="Times New Roman"/>
          <w:sz w:val="28"/>
          <w:szCs w:val="28"/>
        </w:rPr>
        <w:t>32. В случае если Владелец вывески либо его полномочный представитель не обратился в муниципальное учреждение за выдачей вывески, находящейся на хранении, в срок, установленный пунктом 24 Порядка, такая вывеска признается муниципальной собственностью в порядке, предусмотренном действующим законодательством Российской Федерации, после чего муниципальное учреждение обеспечивает ее транспортирование и утилизацию.</w:t>
      </w:r>
    </w:p>
    <w:p w:rsidR="00404FB8" w:rsidRDefault="00404FB8" w:rsidP="00404FB8"/>
    <w:p w:rsidR="00FD5103" w:rsidRDefault="00FD5103"/>
    <w:sectPr w:rsidR="00FD5103" w:rsidSect="006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8"/>
    <w:rsid w:val="00404FB8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D889-8C1F-43E2-90F7-A7AFD09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2019-05-01T04:51:00Z</dcterms:created>
  <dcterms:modified xsi:type="dcterms:W3CDTF">2019-05-01T04:53:00Z</dcterms:modified>
</cp:coreProperties>
</file>